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E2" w:rsidRDefault="00FF3AE2" w:rsidP="00FF3AE2">
      <w:pPr>
        <w:pStyle w:val="Heading1"/>
      </w:pPr>
      <w:bookmarkStart w:id="0" w:name="_Toc484772819"/>
      <w:bookmarkStart w:id="1" w:name="_Toc499022158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 xml:space="preserve">14. </w:t>
      </w:r>
      <w:r>
        <w:rPr>
          <w:w w:val="107"/>
        </w:rPr>
        <w:t>CHA</w:t>
      </w:r>
      <w:r>
        <w:rPr>
          <w:spacing w:val="-3"/>
          <w:w w:val="107"/>
        </w:rPr>
        <w:t>P</w:t>
      </w:r>
      <w:r>
        <w:rPr>
          <w:w w:val="107"/>
        </w:rPr>
        <w:t>T</w:t>
      </w:r>
      <w:r>
        <w:rPr>
          <w:spacing w:val="-3"/>
          <w:w w:val="107"/>
        </w:rPr>
        <w:t>E</w:t>
      </w:r>
      <w:r>
        <w:rPr>
          <w:w w:val="107"/>
        </w:rPr>
        <w:t>R</w:t>
      </w:r>
      <w:r>
        <w:rPr>
          <w:spacing w:val="-3"/>
          <w:w w:val="107"/>
        </w:rPr>
        <w:t xml:space="preserve"> </w:t>
      </w:r>
      <w:r>
        <w:t xml:space="preserve">12 </w:t>
      </w:r>
      <w:r>
        <w:rPr>
          <w:spacing w:val="-3"/>
          <w:w w:val="109"/>
        </w:rPr>
        <w:t>P</w:t>
      </w:r>
      <w:r>
        <w:rPr>
          <w:w w:val="104"/>
        </w:rPr>
        <w:t>L</w:t>
      </w:r>
      <w:r>
        <w:rPr>
          <w:spacing w:val="-2"/>
          <w:w w:val="104"/>
        </w:rPr>
        <w:t>A</w:t>
      </w:r>
      <w:r>
        <w:t>N</w:t>
      </w:r>
      <w:bookmarkEnd w:id="0"/>
      <w:bookmarkEnd w:id="1"/>
      <w:r>
        <w:t>.</w:t>
      </w:r>
    </w:p>
    <w:p w:rsidR="00FF3AE2" w:rsidRDefault="00FF3AE2" w:rsidP="00FF3AE2">
      <w:pPr>
        <w:pStyle w:val="Heading1"/>
      </w:pPr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9009-1</w:t>
      </w:r>
      <w:r>
        <w:rPr>
          <w:spacing w:val="3"/>
        </w:rPr>
        <w:t>(</w:t>
      </w:r>
      <w:r>
        <w:t>a)]</w:t>
      </w:r>
    </w:p>
    <w:p w:rsidR="00FF3AE2" w:rsidRDefault="00FF3AE2" w:rsidP="00FF3AE2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AE2" w:rsidRDefault="00FF3AE2" w:rsidP="00FF3AE2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FF3AE2" w:rsidRDefault="00FF3AE2" w:rsidP="00FF3AE2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FF3AE2" w:rsidRDefault="00FF3AE2" w:rsidP="00FF3AE2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FF3AE2" w:rsidRDefault="00FF3AE2" w:rsidP="00FF3AE2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FF3AE2" w:rsidRDefault="00FF3AE2" w:rsidP="00FF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FF3AE2" w:rsidRDefault="00FF3AE2" w:rsidP="00FF3AE2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FF3AE2" w:rsidRDefault="00FF3AE2" w:rsidP="00FF3AE2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FF3AE2" w:rsidRDefault="00FF3AE2" w:rsidP="00FF3AE2">
      <w:pPr>
        <w:spacing w:before="10" w:after="0" w:line="280" w:lineRule="exact"/>
        <w:rPr>
          <w:sz w:val="28"/>
          <w:szCs w:val="28"/>
        </w:rPr>
      </w:pPr>
    </w:p>
    <w:p w:rsidR="00FF3AE2" w:rsidRDefault="00FF3AE2" w:rsidP="00FF3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FF3AE2" w:rsidRDefault="00FF3AE2" w:rsidP="00FF3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FF3AE2" w:rsidRDefault="00FF3AE2" w:rsidP="00FF3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F3AE2" w:rsidTr="00ED5995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F3AE2" w:rsidRDefault="00FF3AE2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3AE2" w:rsidRDefault="00FF3AE2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FF3AE2" w:rsidRDefault="00FF3AE2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FF3AE2" w:rsidRDefault="00FF3AE2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3AE2" w:rsidRDefault="00FF3AE2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3AE2" w:rsidRDefault="00FF3AE2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AE2" w:rsidRDefault="00FF3AE2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AE2" w:rsidRDefault="00FF3AE2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E2" w:rsidRDefault="00FF3AE2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FF3AE2" w:rsidRDefault="00FF3AE2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E2" w:rsidRDefault="00FF3AE2" w:rsidP="00ED5995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CHAPTER 12 PLAN</w:t>
            </w:r>
          </w:p>
          <w:p w:rsidR="00FF3AE2" w:rsidRDefault="00FF3AE2" w:rsidP="00ED5995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" w:hAnsi="Times" w:cs="Times"/>
                <w:b/>
                <w:bCs/>
                <w:i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(date)</w:t>
            </w:r>
          </w:p>
          <w:p w:rsidR="00FF3AE2" w:rsidRDefault="00FF3AE2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3AE2" w:rsidRDefault="00FF3AE2" w:rsidP="00FF3AE2">
      <w:pPr>
        <w:pStyle w:val="ListParagraph"/>
        <w:tabs>
          <w:tab w:val="left" w:pos="1080"/>
        </w:tabs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AE2" w:rsidRDefault="00FF3AE2" w:rsidP="00FF3AE2">
      <w:pPr>
        <w:pStyle w:val="ListParagraph"/>
        <w:numPr>
          <w:ilvl w:val="0"/>
          <w:numId w:val="4"/>
        </w:numPr>
        <w:tabs>
          <w:tab w:val="left" w:pos="1080"/>
        </w:tabs>
        <w:spacing w:before="19" w:after="0" w:line="492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super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602"/>
      </w:tblGrid>
      <w:tr w:rsidR="00FF3AE2" w:rsidTr="00ED5995">
        <w:trPr>
          <w:jc w:val="center"/>
        </w:trPr>
        <w:tc>
          <w:tcPr>
            <w:tcW w:w="2520" w:type="dxa"/>
          </w:tcPr>
          <w:p w:rsidR="00FF3AE2" w:rsidRDefault="00FF3AE2" w:rsidP="00ED5995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Date</w:t>
            </w:r>
          </w:p>
        </w:tc>
        <w:tc>
          <w:tcPr>
            <w:tcW w:w="2602" w:type="dxa"/>
          </w:tcPr>
          <w:p w:rsidR="00FF3AE2" w:rsidRDefault="00FF3AE2" w:rsidP="00ED5995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Amount</w:t>
            </w:r>
          </w:p>
        </w:tc>
      </w:tr>
      <w:tr w:rsidR="00FF3AE2" w:rsidTr="00ED5995">
        <w:trPr>
          <w:jc w:val="center"/>
        </w:trPr>
        <w:tc>
          <w:tcPr>
            <w:tcW w:w="2520" w:type="dxa"/>
          </w:tcPr>
          <w:p w:rsidR="00FF3AE2" w:rsidRDefault="00FF3AE2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2" w:type="dxa"/>
          </w:tcPr>
          <w:p w:rsidR="00FF3AE2" w:rsidRDefault="00FF3AE2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FF3AE2" w:rsidTr="00ED5995">
        <w:trPr>
          <w:jc w:val="center"/>
        </w:trPr>
        <w:tc>
          <w:tcPr>
            <w:tcW w:w="2520" w:type="dxa"/>
          </w:tcPr>
          <w:p w:rsidR="00FF3AE2" w:rsidRDefault="00FF3AE2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2602" w:type="dxa"/>
          </w:tcPr>
          <w:p w:rsidR="00FF3AE2" w:rsidRDefault="00FF3AE2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FF3AE2" w:rsidTr="00ED5995">
        <w:trPr>
          <w:jc w:val="center"/>
        </w:trPr>
        <w:tc>
          <w:tcPr>
            <w:tcW w:w="2520" w:type="dxa"/>
          </w:tcPr>
          <w:p w:rsidR="00FF3AE2" w:rsidRDefault="00FF3AE2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2602" w:type="dxa"/>
          </w:tcPr>
          <w:p w:rsidR="00FF3AE2" w:rsidRDefault="00FF3AE2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FF3AE2" w:rsidTr="00ED5995">
        <w:trPr>
          <w:jc w:val="center"/>
        </w:trPr>
        <w:tc>
          <w:tcPr>
            <w:tcW w:w="2520" w:type="dxa"/>
          </w:tcPr>
          <w:p w:rsidR="00FF3AE2" w:rsidRDefault="00FF3AE2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2602" w:type="dxa"/>
          </w:tcPr>
          <w:p w:rsidR="00FF3AE2" w:rsidRDefault="00FF3AE2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FF3AE2" w:rsidTr="00ED5995">
        <w:trPr>
          <w:jc w:val="center"/>
        </w:trPr>
        <w:tc>
          <w:tcPr>
            <w:tcW w:w="2520" w:type="dxa"/>
          </w:tcPr>
          <w:p w:rsidR="00FF3AE2" w:rsidRDefault="00FF3AE2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2602" w:type="dxa"/>
          </w:tcPr>
          <w:p w:rsidR="00FF3AE2" w:rsidRDefault="00FF3AE2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:rsidR="00FF3AE2" w:rsidRDefault="00FF3AE2" w:rsidP="00FF3AE2">
      <w:pPr>
        <w:spacing w:before="1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F3AE2" w:rsidRDefault="00FF3AE2" w:rsidP="00FF3AE2">
      <w:pPr>
        <w:spacing w:before="11" w:after="0" w:line="492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Debtor shall pay such additional amounts as necessary for additional professional fees and costs, including Trustee fees and costs, allowed by the Court. </w:t>
      </w:r>
    </w:p>
    <w:p w:rsidR="00FF3AE2" w:rsidRDefault="00FF3AE2" w:rsidP="00FF3AE2">
      <w:pPr>
        <w:pStyle w:val="ListParagraph"/>
        <w:numPr>
          <w:ilvl w:val="0"/>
          <w:numId w:val="4"/>
        </w:numPr>
        <w:tabs>
          <w:tab w:val="left" w:pos="1080"/>
        </w:tabs>
        <w:spacing w:before="11" w:after="0" w:line="492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 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F3AE2" w:rsidRDefault="00FF3AE2" w:rsidP="00FF3AE2">
      <w:pPr>
        <w:pStyle w:val="ListParagraph"/>
        <w:numPr>
          <w:ilvl w:val="0"/>
          <w:numId w:val="5"/>
        </w:numPr>
        <w:spacing w:before="11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</w:rPr>
        <w:lastRenderedPageBreak/>
        <w:t>First to allowed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507(a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 (set out projected amount)</w:t>
      </w:r>
      <w:r>
        <w:rPr>
          <w:rFonts w:ascii="Times New Roman" w:eastAsia="Times New Roman" w:hAnsi="Times New Roman" w:cs="Times New Roman"/>
          <w:sz w:val="24"/>
          <w:szCs w:val="24"/>
        </w:rPr>
        <w:t>. The Trustee’s Fee shall be ____ % of all receipts.</w:t>
      </w:r>
    </w:p>
    <w:p w:rsidR="00FF3AE2" w:rsidRDefault="00FF3AE2" w:rsidP="00FF3AE2">
      <w:pPr>
        <w:pStyle w:val="ListParagraph"/>
        <w:spacing w:before="11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AE2" w:rsidRDefault="00FF3AE2" w:rsidP="00FF3AE2">
      <w:pPr>
        <w:pStyle w:val="ListParagraph"/>
        <w:numPr>
          <w:ilvl w:val="0"/>
          <w:numId w:val="5"/>
        </w:numPr>
        <w:spacing w:before="11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 to secured creditors whose claims are duly proven and allowed as follows:</w:t>
      </w:r>
    </w:p>
    <w:p w:rsidR="00FF3AE2" w:rsidRDefault="00FF3AE2" w:rsidP="00FF3AE2">
      <w:pPr>
        <w:spacing w:before="11" w:after="0" w:line="240" w:lineRule="auto"/>
        <w:ind w:left="1540" w:hanging="1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2430"/>
        <w:gridCol w:w="990"/>
        <w:gridCol w:w="1350"/>
        <w:gridCol w:w="1250"/>
      </w:tblGrid>
      <w:tr w:rsidR="00FF3AE2" w:rsidTr="00ED5995">
        <w:trPr>
          <w:trHeight w:hRule="exact" w:val="450"/>
        </w:trPr>
        <w:tc>
          <w:tcPr>
            <w:tcW w:w="3420" w:type="dxa"/>
            <w:vAlign w:val="bottom"/>
          </w:tcPr>
          <w:p w:rsidR="00FF3AE2" w:rsidRDefault="00FF3AE2" w:rsidP="00ED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Cred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</w:t>
            </w:r>
          </w:p>
        </w:tc>
        <w:tc>
          <w:tcPr>
            <w:tcW w:w="2430" w:type="dxa"/>
            <w:vAlign w:val="bottom"/>
          </w:tcPr>
          <w:p w:rsidR="00FF3AE2" w:rsidRDefault="00FF3AE2" w:rsidP="00ED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Allowed Secured Claim</w:t>
            </w:r>
          </w:p>
        </w:tc>
        <w:tc>
          <w:tcPr>
            <w:tcW w:w="990" w:type="dxa"/>
            <w:vAlign w:val="bottom"/>
          </w:tcPr>
          <w:p w:rsidR="00FF3AE2" w:rsidRDefault="00FF3AE2" w:rsidP="00ED5995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Term</w:t>
            </w:r>
          </w:p>
        </w:tc>
        <w:tc>
          <w:tcPr>
            <w:tcW w:w="1350" w:type="dxa"/>
            <w:vAlign w:val="bottom"/>
          </w:tcPr>
          <w:p w:rsidR="00FF3AE2" w:rsidRDefault="00FF3AE2" w:rsidP="00ED5995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 Rate</w:t>
            </w:r>
          </w:p>
        </w:tc>
        <w:tc>
          <w:tcPr>
            <w:tcW w:w="1250" w:type="dxa"/>
            <w:vAlign w:val="bottom"/>
          </w:tcPr>
          <w:p w:rsidR="00FF3AE2" w:rsidRDefault="00FF3AE2" w:rsidP="00ED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Payment</w:t>
            </w:r>
          </w:p>
        </w:tc>
      </w:tr>
      <w:tr w:rsidR="00FF3AE2" w:rsidTr="00ED5995">
        <w:trPr>
          <w:trHeight w:hRule="exact" w:val="339"/>
        </w:trPr>
        <w:tc>
          <w:tcPr>
            <w:tcW w:w="3420" w:type="dxa"/>
          </w:tcPr>
          <w:p w:rsidR="00FF3AE2" w:rsidRDefault="00FF3AE2" w:rsidP="00ED5995">
            <w:pPr>
              <w:spacing w:after="0" w:line="256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  <w:vAlign w:val="bottom"/>
          </w:tcPr>
          <w:p w:rsidR="00FF3AE2" w:rsidRDefault="00FF3AE2" w:rsidP="00ED5995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FF3AE2" w:rsidRDefault="00FF3AE2" w:rsidP="00ED5995">
            <w:pPr>
              <w:spacing w:after="0" w:line="256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vAlign w:val="bottom"/>
          </w:tcPr>
          <w:p w:rsidR="00FF3AE2" w:rsidRDefault="00FF3AE2" w:rsidP="00ED5995">
            <w:pPr>
              <w:spacing w:after="0" w:line="256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FF3AE2" w:rsidRDefault="00FF3AE2" w:rsidP="00ED5995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3AE2" w:rsidTr="00ED5995">
        <w:trPr>
          <w:trHeight w:hRule="exact" w:val="339"/>
        </w:trPr>
        <w:tc>
          <w:tcPr>
            <w:tcW w:w="3420" w:type="dxa"/>
          </w:tcPr>
          <w:p w:rsidR="00FF3AE2" w:rsidRDefault="00FF3AE2" w:rsidP="00ED5995">
            <w:pPr>
              <w:spacing w:after="0" w:line="256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2430" w:type="dxa"/>
            <w:vAlign w:val="bottom"/>
          </w:tcPr>
          <w:p w:rsidR="00FF3AE2" w:rsidRDefault="00FF3AE2" w:rsidP="00ED5995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FF3AE2" w:rsidRDefault="00FF3AE2" w:rsidP="00ED5995">
            <w:pPr>
              <w:spacing w:after="0" w:line="256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vAlign w:val="bottom"/>
          </w:tcPr>
          <w:p w:rsidR="00FF3AE2" w:rsidRDefault="00FF3AE2" w:rsidP="00ED5995">
            <w:pPr>
              <w:spacing w:after="0" w:line="256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FF3AE2" w:rsidRDefault="00FF3AE2" w:rsidP="00ED5995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3AE2" w:rsidTr="00ED5995">
        <w:trPr>
          <w:trHeight w:hRule="exact" w:val="339"/>
        </w:trPr>
        <w:tc>
          <w:tcPr>
            <w:tcW w:w="3420" w:type="dxa"/>
          </w:tcPr>
          <w:p w:rsidR="00FF3AE2" w:rsidRDefault="00FF3AE2" w:rsidP="00ED5995">
            <w:pPr>
              <w:spacing w:after="0" w:line="256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2430" w:type="dxa"/>
            <w:vAlign w:val="bottom"/>
          </w:tcPr>
          <w:p w:rsidR="00FF3AE2" w:rsidRDefault="00FF3AE2" w:rsidP="00ED5995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FF3AE2" w:rsidRDefault="00FF3AE2" w:rsidP="00ED5995">
            <w:pPr>
              <w:spacing w:after="0" w:line="256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vAlign w:val="bottom"/>
          </w:tcPr>
          <w:p w:rsidR="00FF3AE2" w:rsidRDefault="00FF3AE2" w:rsidP="00ED5995">
            <w:pPr>
              <w:spacing w:after="0" w:line="256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FF3AE2" w:rsidRDefault="00FF3AE2" w:rsidP="00ED5995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3AE2" w:rsidTr="00ED5995">
        <w:trPr>
          <w:trHeight w:hRule="exact" w:val="339"/>
        </w:trPr>
        <w:tc>
          <w:tcPr>
            <w:tcW w:w="3420" w:type="dxa"/>
          </w:tcPr>
          <w:p w:rsidR="00FF3AE2" w:rsidRDefault="00FF3AE2" w:rsidP="00ED5995">
            <w:pPr>
              <w:spacing w:after="0" w:line="256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2430" w:type="dxa"/>
            <w:vAlign w:val="bottom"/>
          </w:tcPr>
          <w:p w:rsidR="00FF3AE2" w:rsidRDefault="00FF3AE2" w:rsidP="00ED5995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FF3AE2" w:rsidRDefault="00FF3AE2" w:rsidP="00ED5995">
            <w:pPr>
              <w:spacing w:after="0" w:line="256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vAlign w:val="bottom"/>
          </w:tcPr>
          <w:p w:rsidR="00FF3AE2" w:rsidRDefault="00FF3AE2" w:rsidP="00ED5995">
            <w:pPr>
              <w:spacing w:after="0" w:line="256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FF3AE2" w:rsidRDefault="00FF3AE2" w:rsidP="00ED5995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F3AE2" w:rsidRDefault="00FF3AE2" w:rsidP="00FF3AE2">
      <w:pPr>
        <w:spacing w:before="61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AE2" w:rsidRDefault="00FF3AE2" w:rsidP="00FF3AE2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wed 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determined as of the Date of Confirmation or such date stipulated to by creditor and Debtor and approved by the Court.)</w:t>
      </w:r>
    </w:p>
    <w:p w:rsidR="00FF3AE2" w:rsidRDefault="00FF3AE2" w:rsidP="00FF3AE2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(All payments shall be applied first to accrued interest and the balance to principal effective the date payments are disbursed by the Trustee.)</w:t>
      </w:r>
    </w:p>
    <w:p w:rsidR="00FF3AE2" w:rsidRDefault="00FF3AE2" w:rsidP="00FF3AE2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(The allowed secured claims ___ shall, or ___ shall not, retain their liens under the Plan.)</w:t>
      </w:r>
    </w:p>
    <w:p w:rsidR="00FF3AE2" w:rsidRDefault="00FF3AE2" w:rsidP="00FF3AE2">
      <w:pPr>
        <w:spacing w:before="4" w:after="0" w:line="280" w:lineRule="exact"/>
        <w:ind w:left="720"/>
        <w:jc w:val="both"/>
        <w:rPr>
          <w:sz w:val="28"/>
          <w:szCs w:val="28"/>
        </w:rPr>
      </w:pPr>
    </w:p>
    <w:p w:rsidR="00FF3AE2" w:rsidRDefault="00FF3AE2" w:rsidP="00FF3AE2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Third to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507.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1440"/>
        <w:gridCol w:w="1279"/>
        <w:gridCol w:w="1250"/>
      </w:tblGrid>
      <w:tr w:rsidR="00FF3AE2" w:rsidTr="00ED5995">
        <w:trPr>
          <w:trHeight w:hRule="exact" w:val="888"/>
          <w:jc w:val="center"/>
        </w:trPr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FF3AE2" w:rsidRDefault="00FF3AE2" w:rsidP="00ED5995">
            <w:pPr>
              <w:spacing w:after="40" w:line="256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FF3AE2" w:rsidRDefault="00FF3AE2" w:rsidP="00ED5995">
            <w:pPr>
              <w:spacing w:after="4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Allowed Secured Claim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bottom"/>
          </w:tcPr>
          <w:p w:rsidR="00FF3AE2" w:rsidRDefault="00FF3AE2" w:rsidP="00ED5995">
            <w:pPr>
              <w:spacing w:after="40"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Rate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bottom"/>
          </w:tcPr>
          <w:p w:rsidR="00FF3AE2" w:rsidRDefault="00FF3AE2" w:rsidP="00ED5995">
            <w:pPr>
              <w:spacing w:after="4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Payment</w:t>
            </w:r>
          </w:p>
        </w:tc>
      </w:tr>
      <w:tr w:rsidR="00FF3AE2" w:rsidTr="00ED5995">
        <w:trPr>
          <w:trHeight w:hRule="exact" w:val="339"/>
          <w:jc w:val="center"/>
        </w:trPr>
        <w:tc>
          <w:tcPr>
            <w:tcW w:w="4230" w:type="dxa"/>
            <w:tcBorders>
              <w:top w:val="single" w:sz="4" w:space="0" w:color="auto"/>
            </w:tcBorders>
          </w:tcPr>
          <w:p w:rsidR="00FF3AE2" w:rsidRDefault="00FF3AE2" w:rsidP="00ED5995">
            <w:pPr>
              <w:spacing w:after="0" w:line="256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FF3AE2" w:rsidRDefault="00FF3AE2" w:rsidP="00ED5995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vAlign w:val="bottom"/>
          </w:tcPr>
          <w:p w:rsidR="00FF3AE2" w:rsidRDefault="00FF3AE2" w:rsidP="00ED5995">
            <w:pPr>
              <w:spacing w:after="0" w:line="256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vAlign w:val="bottom"/>
          </w:tcPr>
          <w:p w:rsidR="00FF3AE2" w:rsidRDefault="00FF3AE2" w:rsidP="00ED5995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3AE2" w:rsidTr="00ED5995">
        <w:trPr>
          <w:trHeight w:hRule="exact" w:val="339"/>
          <w:jc w:val="center"/>
        </w:trPr>
        <w:tc>
          <w:tcPr>
            <w:tcW w:w="4230" w:type="dxa"/>
          </w:tcPr>
          <w:p w:rsidR="00FF3AE2" w:rsidRDefault="00FF3AE2" w:rsidP="00ED5995">
            <w:pPr>
              <w:spacing w:after="0" w:line="256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1440" w:type="dxa"/>
            <w:vAlign w:val="bottom"/>
          </w:tcPr>
          <w:p w:rsidR="00FF3AE2" w:rsidRDefault="00FF3AE2" w:rsidP="00ED5995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bottom"/>
          </w:tcPr>
          <w:p w:rsidR="00FF3AE2" w:rsidRDefault="00FF3AE2" w:rsidP="00ED5995">
            <w:pPr>
              <w:spacing w:after="0" w:line="256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FF3AE2" w:rsidRDefault="00FF3AE2" w:rsidP="00ED5995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3AE2" w:rsidTr="00ED5995">
        <w:trPr>
          <w:trHeight w:hRule="exact" w:val="339"/>
          <w:jc w:val="center"/>
        </w:trPr>
        <w:tc>
          <w:tcPr>
            <w:tcW w:w="4230" w:type="dxa"/>
          </w:tcPr>
          <w:p w:rsidR="00FF3AE2" w:rsidRDefault="00FF3AE2" w:rsidP="00ED5995">
            <w:pPr>
              <w:spacing w:after="0" w:line="256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1440" w:type="dxa"/>
            <w:vAlign w:val="bottom"/>
          </w:tcPr>
          <w:p w:rsidR="00FF3AE2" w:rsidRDefault="00FF3AE2" w:rsidP="00ED5995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bottom"/>
          </w:tcPr>
          <w:p w:rsidR="00FF3AE2" w:rsidRDefault="00FF3AE2" w:rsidP="00ED5995">
            <w:pPr>
              <w:spacing w:after="0" w:line="256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FF3AE2" w:rsidRDefault="00FF3AE2" w:rsidP="00ED5995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3AE2" w:rsidTr="00ED5995">
        <w:trPr>
          <w:trHeight w:hRule="exact" w:val="339"/>
          <w:jc w:val="center"/>
        </w:trPr>
        <w:tc>
          <w:tcPr>
            <w:tcW w:w="4230" w:type="dxa"/>
          </w:tcPr>
          <w:p w:rsidR="00FF3AE2" w:rsidRDefault="00FF3AE2" w:rsidP="00ED5995">
            <w:pPr>
              <w:spacing w:after="0" w:line="256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1440" w:type="dxa"/>
            <w:vAlign w:val="bottom"/>
          </w:tcPr>
          <w:p w:rsidR="00FF3AE2" w:rsidRDefault="00FF3AE2" w:rsidP="00ED5995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bottom"/>
          </w:tcPr>
          <w:p w:rsidR="00FF3AE2" w:rsidRDefault="00FF3AE2" w:rsidP="00ED5995">
            <w:pPr>
              <w:spacing w:after="0" w:line="256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FF3AE2" w:rsidRDefault="00FF3AE2" w:rsidP="00ED5995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F3AE2" w:rsidRDefault="00FF3AE2" w:rsidP="00FF3AE2">
      <w:pPr>
        <w:spacing w:before="10" w:after="0" w:line="280" w:lineRule="exact"/>
        <w:rPr>
          <w:sz w:val="28"/>
          <w:szCs w:val="28"/>
        </w:rPr>
      </w:pPr>
    </w:p>
    <w:p w:rsidR="00FF3AE2" w:rsidRDefault="00FF3AE2" w:rsidP="00FF3AE2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Fourth from the disposable income remaining after the above payments, dividends to unse</w:t>
      </w:r>
      <w:r>
        <w:rPr>
          <w:rFonts w:ascii="Times New Roman" w:eastAsia="Times New Roman" w:hAnsi="Times New Roman" w:cs="Times New Roman"/>
          <w:sz w:val="24"/>
          <w:szCs w:val="24"/>
        </w:rPr>
        <w:t>cured cred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rs 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wed as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3AE2" w:rsidRDefault="00FF3AE2" w:rsidP="00FF3AE2">
      <w:pPr>
        <w:spacing w:after="0" w:line="240" w:lineRule="auto"/>
        <w:jc w:val="both"/>
        <w:rPr>
          <w:sz w:val="28"/>
          <w:szCs w:val="28"/>
        </w:rPr>
      </w:pPr>
    </w:p>
    <w:p w:rsidR="00FF3AE2" w:rsidRDefault="00FF3AE2" w:rsidP="00FF3AE2">
      <w:pPr>
        <w:pStyle w:val="ListParagraph"/>
        <w:numPr>
          <w:ilvl w:val="0"/>
          <w:numId w:val="1"/>
        </w:numPr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ecured 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1225(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:rsidR="00FF3AE2" w:rsidRDefault="00FF3AE2" w:rsidP="00FF3AE2">
      <w:pPr>
        <w:pStyle w:val="ListParagraph"/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FF3AE2" w:rsidRPr="000878D9" w:rsidRDefault="00FF3AE2" w:rsidP="00FF3AE2">
      <w:pPr>
        <w:pStyle w:val="ListParagraph"/>
        <w:numPr>
          <w:ilvl w:val="0"/>
          <w:numId w:val="1"/>
        </w:numPr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1225(a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)in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the amount of [insert] each year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F3AE2" w:rsidRDefault="00FF3AE2" w:rsidP="00FF3AE2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AE2" w:rsidRPr="00267071" w:rsidRDefault="00FF3AE2" w:rsidP="00FF3AE2">
      <w:pPr>
        <w:pStyle w:val="ListParagraph"/>
        <w:numPr>
          <w:ilvl w:val="0"/>
          <w:numId w:val="6"/>
        </w:numPr>
        <w:spacing w:before="19"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A98">
        <w:rPr>
          <w:rFonts w:ascii="Times New Roman" w:hAnsi="Times New Roman" w:cs="Times New Roman"/>
          <w:sz w:val="24"/>
          <w:szCs w:val="24"/>
        </w:rPr>
        <w:t>The executory contracts and unexpired leases listed below are assumed and will be treated as specified. All other executory contracts and unexpired leases are rejected.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7071">
        <w:rPr>
          <w:rFonts w:ascii="Times New Roman" w:hAnsi="Times New Roman" w:cs="Times New Roman"/>
          <w:sz w:val="24"/>
          <w:szCs w:val="24"/>
        </w:rPr>
        <w:t xml:space="preserve">Current installment payments will be disbursed either by the trustee or directly by the debtor(s), as specified below, </w:t>
      </w:r>
      <w:r w:rsidRPr="00267071">
        <w:rPr>
          <w:rFonts w:ascii="Times New Roman" w:hAnsi="Times New Roman" w:cs="Times New Roman"/>
          <w:sz w:val="24"/>
          <w:szCs w:val="24"/>
          <w:u w:val="single"/>
        </w:rPr>
        <w:t>subject to any contrary court order</w:t>
      </w:r>
      <w:r w:rsidRPr="00267071">
        <w:rPr>
          <w:rFonts w:ascii="Times New Roman" w:hAnsi="Times New Roman" w:cs="Times New Roman"/>
          <w:sz w:val="24"/>
          <w:szCs w:val="24"/>
        </w:rPr>
        <w:t>. Arrearage payments will be disbursed by the trustee.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053"/>
        <w:gridCol w:w="1457"/>
        <w:gridCol w:w="1398"/>
        <w:gridCol w:w="1501"/>
        <w:gridCol w:w="1416"/>
      </w:tblGrid>
      <w:tr w:rsidR="00FF3AE2" w:rsidRPr="00350A98" w:rsidTr="00ED5995"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FF3AE2" w:rsidRPr="00350A98" w:rsidRDefault="00FF3AE2" w:rsidP="00ED599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bookmarkStart w:id="2" w:name="_GoBack"/>
            <w:bookmarkEnd w:id="2"/>
            <w:r w:rsidRPr="00350A98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Name of Creditor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FF3AE2" w:rsidRPr="00350A98" w:rsidRDefault="00FF3AE2" w:rsidP="00ED599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50A98">
              <w:rPr>
                <w:rFonts w:ascii="Times New Roman" w:hAnsi="Times New Roman" w:cs="Times New Roman"/>
                <w:b/>
                <w:sz w:val="14"/>
                <w:szCs w:val="14"/>
              </w:rPr>
              <w:t>Description of leased property or executory contract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FF3AE2" w:rsidRPr="00350A98" w:rsidRDefault="00FF3AE2" w:rsidP="00ED599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50A98">
              <w:rPr>
                <w:rFonts w:ascii="Times New Roman" w:hAnsi="Times New Roman" w:cs="Times New Roman"/>
                <w:b/>
                <w:sz w:val="14"/>
                <w:szCs w:val="14"/>
              </w:rPr>
              <w:t>Current installment payment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:rsidR="00FF3AE2" w:rsidRPr="00350A98" w:rsidRDefault="00FF3AE2" w:rsidP="00ED599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50A98">
              <w:rPr>
                <w:rFonts w:ascii="Times New Roman" w:hAnsi="Times New Roman" w:cs="Times New Roman"/>
                <w:b/>
                <w:sz w:val="14"/>
                <w:szCs w:val="14"/>
              </w:rPr>
              <w:t>Monthly amount of arrearage to be paid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FF3AE2" w:rsidRPr="00350A98" w:rsidRDefault="00FF3AE2" w:rsidP="00ED599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50A9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Treatment of arrearage (Refer to </w:t>
            </w:r>
            <w:proofErr w:type="gramStart"/>
            <w:r w:rsidRPr="00350A98">
              <w:rPr>
                <w:rFonts w:ascii="Times New Roman" w:hAnsi="Times New Roman" w:cs="Times New Roman"/>
                <w:b/>
                <w:sz w:val="14"/>
                <w:szCs w:val="14"/>
              </w:rPr>
              <w:t>other</w:t>
            </w:r>
            <w:proofErr w:type="gramEnd"/>
            <w:r w:rsidRPr="00350A9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plan section if applicable)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FF3AE2" w:rsidRPr="00350A98" w:rsidRDefault="00FF3AE2" w:rsidP="00ED599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50A98">
              <w:rPr>
                <w:rFonts w:ascii="Times New Roman" w:hAnsi="Times New Roman" w:cs="Times New Roman"/>
                <w:b/>
                <w:sz w:val="14"/>
                <w:szCs w:val="14"/>
              </w:rPr>
              <w:t>Estimated total payments by trustee</w:t>
            </w:r>
          </w:p>
        </w:tc>
      </w:tr>
      <w:tr w:rsidR="00FF3AE2" w:rsidRPr="00350A98" w:rsidTr="00ED5995">
        <w:tc>
          <w:tcPr>
            <w:tcW w:w="1525" w:type="dxa"/>
          </w:tcPr>
          <w:p w:rsidR="00FF3AE2" w:rsidRPr="00350A98" w:rsidRDefault="00FF3AE2" w:rsidP="00ED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FF3AE2" w:rsidRPr="00350A98" w:rsidRDefault="00FF3AE2" w:rsidP="00ED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FF3AE2" w:rsidRPr="00350A98" w:rsidRDefault="00FF3AE2" w:rsidP="00ED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FF3AE2" w:rsidRPr="00350A98" w:rsidRDefault="00FF3AE2" w:rsidP="00ED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FF3AE2" w:rsidRPr="00350A98" w:rsidRDefault="00FF3AE2" w:rsidP="00ED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F3AE2" w:rsidRPr="00350A98" w:rsidRDefault="00FF3AE2" w:rsidP="00ED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3AE2" w:rsidRPr="00350A98" w:rsidRDefault="00FF3AE2" w:rsidP="00FF3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AE2" w:rsidRPr="00350A98" w:rsidRDefault="00FF3AE2" w:rsidP="00FF3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A98">
        <w:rPr>
          <w:rFonts w:ascii="Times New Roman" w:hAnsi="Times New Roman" w:cs="Times New Roman"/>
          <w:sz w:val="24"/>
          <w:szCs w:val="24"/>
        </w:rPr>
        <w:t>Current installment payments on [describe lease] disbursed by: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350A98">
        <w:rPr>
          <w:rFonts w:ascii="Times New Roman" w:hAnsi="Times New Roman" w:cs="Times New Roman"/>
          <w:sz w:val="24"/>
          <w:szCs w:val="24"/>
        </w:rPr>
        <w:t>Trustee ___Debtor(s)</w:t>
      </w:r>
    </w:p>
    <w:p w:rsidR="00FF3AE2" w:rsidRDefault="00FF3AE2" w:rsidP="00FF3AE2">
      <w:pPr>
        <w:spacing w:before="54" w:after="0" w:line="566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8424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 pr</w:t>
      </w:r>
      <w:r w:rsidRPr="00C84249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C84249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424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84249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cr</w:t>
      </w:r>
      <w:r w:rsidRPr="00C84249"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C84249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4249"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w w</w:t>
      </w:r>
      <w:r w:rsidRPr="00C84249"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 sur</w:t>
      </w:r>
      <w:r w:rsidRPr="00C84249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4249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dered</w:t>
      </w:r>
      <w:r w:rsidRPr="00C842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84249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842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ed cred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rs,</w:t>
      </w:r>
      <w:r w:rsidRPr="00C842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42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42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wed u</w:t>
      </w:r>
      <w:r w:rsidRPr="00C84249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ecured c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42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resu</w:t>
      </w:r>
      <w:r w:rsidRPr="00C84249"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842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4249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424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C842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C84249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C8424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 pa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42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der paragraph</w:t>
      </w:r>
      <w:r w:rsidRPr="00C842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2(d)</w:t>
      </w:r>
      <w:r w:rsidRPr="00C8424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e:</w:t>
      </w:r>
    </w:p>
    <w:p w:rsidR="00FF3AE2" w:rsidRDefault="00FF3AE2" w:rsidP="00FF3AE2">
      <w:pPr>
        <w:spacing w:before="54" w:after="0" w:line="566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[describe property that was collateral, subject to a rejected lease, or otherwise being surrendered]</w:t>
      </w:r>
    </w:p>
    <w:p w:rsidR="00FF3AE2" w:rsidRPr="00C84249" w:rsidRDefault="00FF3AE2" w:rsidP="00FF3AE2">
      <w:pPr>
        <w:spacing w:before="54" w:after="0" w:line="566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84249">
        <w:rPr>
          <w:rFonts w:ascii="Times New Roman" w:eastAsia="Calibri" w:hAnsi="Times New Roman" w:cs="Times New Roman"/>
          <w:sz w:val="24"/>
          <w:szCs w:val="24"/>
        </w:rPr>
        <w:t>The following creditors' claims are fully secured, shall be paid directly by the Debtor pursuant to the original contract terms, and shall receive no payments under Paragraph 2 of this Plan:</w:t>
      </w:r>
    </w:p>
    <w:p w:rsidR="00FF3AE2" w:rsidRPr="00C84249" w:rsidRDefault="00FF3AE2" w:rsidP="00FF3AE2">
      <w:pPr>
        <w:spacing w:before="19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C8424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C84249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42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84249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cr</w:t>
      </w:r>
      <w:r w:rsidRPr="00C84249"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C84249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4249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C84249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84249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 s</w:t>
      </w:r>
      <w:r w:rsidRPr="00C84249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C8424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 xml:space="preserve">ers </w:t>
      </w:r>
      <w:r w:rsidRPr="00C84249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C84249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84249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42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 De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C84249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424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C84249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y c</w:t>
      </w:r>
      <w:r w:rsidRPr="00C84249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C84249"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C8424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C84249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84249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rus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ee a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42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42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ders,</w:t>
      </w:r>
      <w:r w:rsidRPr="00C8424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42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84249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C842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C84249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C84249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42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 c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424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ed w</w:t>
      </w:r>
      <w:r w:rsidRPr="00C84249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C8424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 w:rsidRPr="00C84249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84249"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rus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ee a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42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42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ders a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42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842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4249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424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C84249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42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84249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ear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842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4249">
        <w:rPr>
          <w:sz w:val="28"/>
          <w:szCs w:val="28"/>
        </w:rPr>
        <w:t xml:space="preserve"> </w:t>
      </w:r>
      <w:r w:rsidRPr="00C8424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e:</w:t>
      </w:r>
    </w:p>
    <w:p w:rsidR="00FF3AE2" w:rsidRPr="00C84249" w:rsidRDefault="00FF3AE2" w:rsidP="00FF3AE2">
      <w:pPr>
        <w:spacing w:before="19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8424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ecured c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8424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 cea</w:t>
      </w:r>
      <w:r w:rsidRPr="00C84249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C84249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 da</w:t>
      </w:r>
      <w:r w:rsidRPr="00C84249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84249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s ca</w:t>
      </w:r>
      <w:r w:rsidRPr="00C84249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 was</w:t>
      </w:r>
      <w:r w:rsidRPr="00C842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C84249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wed u</w:t>
      </w:r>
      <w:r w:rsidRPr="00C84249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ecured c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842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$25</w:t>
      </w:r>
      <w:r w:rsidRPr="00C8424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C842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42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4249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84249"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C8424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 pa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42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C84249"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842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8424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wed u</w:t>
      </w:r>
      <w:r w:rsidRPr="00C84249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ecured c</w:t>
      </w:r>
      <w:r w:rsidRPr="00C84249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C8424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AE2" w:rsidRPr="00C84249" w:rsidRDefault="00FF3AE2" w:rsidP="00FF3AE2">
      <w:pPr>
        <w:spacing w:before="11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C8424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cept</w:t>
      </w:r>
      <w:r w:rsidRPr="00C8424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C842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 w:rsidRPr="00C84249"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842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42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84249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rder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84249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fi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4249"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842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C84249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42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84249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fi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4249"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842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C84249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42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 es</w:t>
      </w:r>
      <w:r w:rsidRPr="00C84249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 s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4249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 De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C84249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424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ree</w:t>
      </w:r>
      <w:r w:rsidRPr="00C842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42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84249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ear</w:t>
      </w:r>
      <w:r w:rsidRPr="00C84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842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42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84249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42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8424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424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cred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42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C84249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42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42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C84249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249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pursua</w:t>
      </w:r>
      <w:r w:rsidRPr="00C84249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424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84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U.</w:t>
      </w:r>
      <w:r w:rsidRPr="00C84249">
        <w:rPr>
          <w:rFonts w:ascii="Times New Roman" w:eastAsia="Times New Roman" w:hAnsi="Times New Roman" w:cs="Times New Roman"/>
          <w:spacing w:val="2"/>
          <w:sz w:val="24"/>
          <w:szCs w:val="24"/>
        </w:rPr>
        <w:t>S.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8424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C842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4249">
        <w:rPr>
          <w:rFonts w:ascii="Times New Roman" w:eastAsia="Times New Roman" w:hAnsi="Times New Roman" w:cs="Times New Roman"/>
          <w:sz w:val="24"/>
          <w:szCs w:val="24"/>
        </w:rPr>
        <w:t>1227.</w:t>
      </w:r>
    </w:p>
    <w:p w:rsidR="00FF3AE2" w:rsidRPr="00267071" w:rsidRDefault="00FF3AE2" w:rsidP="00FF3AE2">
      <w:pPr>
        <w:spacing w:before="11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67071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e C</w:t>
      </w:r>
      <w:r w:rsidRPr="00267071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urt</w:t>
      </w:r>
      <w:r w:rsidRPr="002670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67071"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67071"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 xml:space="preserve"> change </w:t>
      </w:r>
      <w:r w:rsidRPr="00267071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267071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e a</w:t>
      </w:r>
      <w:r w:rsidRPr="00267071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267071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67071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670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67071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670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67071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670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67071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670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67071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267071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267071"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 w:rsidRPr="00267071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26707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267071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67071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267071">
        <w:rPr>
          <w:rFonts w:ascii="Times New Roman" w:eastAsia="Times New Roman" w:hAnsi="Times New Roman" w:cs="Times New Roman"/>
          <w:spacing w:val="-9"/>
          <w:sz w:val="24"/>
          <w:szCs w:val="24"/>
        </w:rPr>
        <w:t>lm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67071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670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267071"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 w:rsidRPr="00267071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67071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Pr="00267071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670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267071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267071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267071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 w:rsidRPr="00267071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267071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267071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b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670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67071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267071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267071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670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26707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67071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67071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70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2670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67071"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 w:rsidRPr="00267071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67071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670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67071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70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6707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267071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267071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7071"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2670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67071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267071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267071"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 w:rsidRPr="00267071"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267071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267071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70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67071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670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6707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2670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267071"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 w:rsidRPr="00267071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67071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267071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26707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70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67071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2670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67071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670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appe</w:t>
      </w:r>
      <w:r w:rsidRPr="00267071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rs,</w:t>
      </w:r>
      <w:r w:rsidRPr="002670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67071"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 w:rsidRPr="00267071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2670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67071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267071"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 w:rsidRPr="00267071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267071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267071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670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67071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ear</w:t>
      </w:r>
      <w:r w:rsidRPr="00267071"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 w:rsidRPr="00267071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670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267071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70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2670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67071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267071"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 w:rsidRPr="00267071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 xml:space="preserve">ce as </w:t>
      </w:r>
      <w:r w:rsidRPr="00267071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267071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e C</w:t>
      </w:r>
      <w:r w:rsidRPr="00267071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urt</w:t>
      </w:r>
      <w:r w:rsidRPr="002670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7071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2670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deem</w:t>
      </w:r>
      <w:r w:rsidRPr="002670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appr</w:t>
      </w:r>
      <w:r w:rsidRPr="00267071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267071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67071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2670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67071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267071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2670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67071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267071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e De</w:t>
      </w:r>
      <w:r w:rsidRPr="00267071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267071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267071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7071"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s c</w:t>
      </w:r>
      <w:r w:rsidRPr="00267071"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67071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 w:rsidRPr="00267071"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n c</w:t>
      </w:r>
      <w:r w:rsidRPr="00267071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rcu</w:t>
      </w:r>
      <w:r w:rsidRPr="00267071"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 w:rsidRPr="00267071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267071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67071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ces</w:t>
      </w:r>
      <w:r w:rsidRPr="002670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warra</w:t>
      </w:r>
      <w:r w:rsidRPr="00267071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267071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267071">
        <w:rPr>
          <w:rFonts w:ascii="Times New Roman" w:eastAsia="Times New Roman" w:hAnsi="Times New Roman" w:cs="Times New Roman"/>
          <w:spacing w:val="5"/>
          <w:sz w:val="24"/>
          <w:szCs w:val="24"/>
        </w:rPr>
        <w:t>such a change</w:t>
      </w:r>
      <w:r w:rsidRPr="002670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AE2" w:rsidRDefault="00FF3AE2" w:rsidP="00FF3AE2">
      <w:pPr>
        <w:pStyle w:val="ListParagraph"/>
        <w:numPr>
          <w:ilvl w:val="0"/>
          <w:numId w:val="3"/>
        </w:numPr>
        <w:spacing w:before="11" w:after="0" w:line="492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Attached to this Plan are:</w:t>
      </w:r>
    </w:p>
    <w:p w:rsidR="00FF3AE2" w:rsidRDefault="00FF3AE2" w:rsidP="00FF3AE2">
      <w:pPr>
        <w:pStyle w:val="ListParagraph"/>
        <w:numPr>
          <w:ilvl w:val="0"/>
          <w:numId w:val="2"/>
        </w:numPr>
        <w:spacing w:after="120" w:line="240" w:lineRule="auto"/>
        <w:ind w:left="18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Amortization schedules;</w:t>
      </w:r>
    </w:p>
    <w:p w:rsidR="00FF3AE2" w:rsidRDefault="00FF3AE2" w:rsidP="00FF3AE2">
      <w:pPr>
        <w:pStyle w:val="ListParagraph"/>
        <w:numPr>
          <w:ilvl w:val="0"/>
          <w:numId w:val="2"/>
        </w:numPr>
        <w:spacing w:after="120" w:line="240" w:lineRule="auto"/>
        <w:ind w:left="18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Monthly cash flow from operations for period of the plan, including the Chapter 12 Plan payments;</w:t>
      </w:r>
    </w:p>
    <w:p w:rsidR="00FF3AE2" w:rsidRDefault="00FF3AE2" w:rsidP="00FF3AE2">
      <w:pPr>
        <w:pStyle w:val="ListParagraph"/>
        <w:numPr>
          <w:ilvl w:val="0"/>
          <w:numId w:val="2"/>
        </w:numPr>
        <w:spacing w:after="120" w:line="240" w:lineRule="auto"/>
        <w:ind w:left="18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Liquidation analysis showing compliance with 11 U.S.C. § 1225(a)(4).</w:t>
      </w:r>
    </w:p>
    <w:p w:rsidR="00FF3AE2" w:rsidRDefault="00FF3AE2" w:rsidP="00FF3AE2">
      <w:pPr>
        <w:tabs>
          <w:tab w:val="left" w:pos="2560"/>
          <w:tab w:val="left" w:pos="4600"/>
          <w:tab w:val="left" w:pos="5320"/>
        </w:tabs>
        <w:spacing w:before="11"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</w:p>
    <w:p w:rsidR="00FF3AE2" w:rsidRDefault="00FF3AE2" w:rsidP="00FF3AE2">
      <w:pPr>
        <w:tabs>
          <w:tab w:val="left" w:pos="2560"/>
          <w:tab w:val="left" w:pos="4600"/>
          <w:tab w:val="left" w:pos="5320"/>
        </w:tabs>
        <w:spacing w:before="11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FF3AE2" w:rsidRDefault="00FF3AE2" w:rsidP="00FF3AE2">
      <w:pPr>
        <w:spacing w:after="0" w:line="200" w:lineRule="exact"/>
        <w:jc w:val="both"/>
        <w:rPr>
          <w:sz w:val="20"/>
          <w:szCs w:val="20"/>
        </w:rPr>
      </w:pPr>
    </w:p>
    <w:p w:rsidR="00FF3AE2" w:rsidRDefault="00FF3AE2" w:rsidP="00FF3AE2">
      <w:pPr>
        <w:spacing w:after="0" w:line="200" w:lineRule="exact"/>
        <w:jc w:val="both"/>
        <w:rPr>
          <w:sz w:val="20"/>
          <w:szCs w:val="20"/>
        </w:rPr>
      </w:pPr>
    </w:p>
    <w:p w:rsidR="00FF3AE2" w:rsidRDefault="00FF3AE2" w:rsidP="00FF3AE2">
      <w:pPr>
        <w:spacing w:after="0" w:line="240" w:lineRule="auto"/>
        <w:ind w:left="4320"/>
        <w:jc w:val="both"/>
        <w:rPr>
          <w:sz w:val="20"/>
          <w:szCs w:val="20"/>
        </w:rPr>
      </w:pPr>
    </w:p>
    <w:p w:rsidR="00FF3AE2" w:rsidRDefault="00FF3AE2" w:rsidP="00FF3AE2">
      <w:pPr>
        <w:spacing w:after="0" w:line="240" w:lineRule="auto"/>
        <w:ind w:left="4320"/>
        <w:jc w:val="both"/>
        <w:rPr>
          <w:sz w:val="20"/>
          <w:szCs w:val="20"/>
        </w:rPr>
      </w:pPr>
      <w:r>
        <w:rPr>
          <w:rFonts w:ascii="Calibri" w:eastAsia="Calibri" w:hAnsi="Calibri" w:cs="Times New Roman"/>
          <w:noProof/>
        </w:rPr>
        <w:t>____________________________________</w:t>
      </w:r>
    </w:p>
    <w:p w:rsidR="00FF3AE2" w:rsidRDefault="00FF3AE2" w:rsidP="00FF3AE2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FF3AE2" w:rsidRDefault="00FF3AE2" w:rsidP="00FF3AE2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AE2" w:rsidRDefault="00FF3AE2" w:rsidP="00FF3AE2">
      <w:pPr>
        <w:spacing w:after="0" w:line="240" w:lineRule="auto"/>
        <w:ind w:left="4320"/>
        <w:jc w:val="both"/>
        <w:rPr>
          <w:sz w:val="20"/>
          <w:szCs w:val="20"/>
        </w:rPr>
      </w:pPr>
      <w:r>
        <w:rPr>
          <w:rFonts w:ascii="Calibri" w:eastAsia="Calibri" w:hAnsi="Calibri" w:cs="Times New Roman"/>
          <w:noProof/>
        </w:rPr>
        <w:t>____________________________________</w:t>
      </w:r>
    </w:p>
    <w:p w:rsidR="00FF3AE2" w:rsidRDefault="00FF3AE2" w:rsidP="00FF3AE2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FF3AE2" w:rsidRDefault="00FF3AE2" w:rsidP="00FF3AE2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FF3AE2" w:rsidRDefault="00FF3AE2" w:rsidP="00FF3AE2">
      <w:pPr>
        <w:spacing w:after="0" w:line="240" w:lineRule="auto"/>
        <w:ind w:left="4320"/>
        <w:jc w:val="both"/>
        <w:rPr>
          <w:sz w:val="20"/>
          <w:szCs w:val="20"/>
        </w:rPr>
      </w:pPr>
      <w:r>
        <w:rPr>
          <w:rFonts w:ascii="Calibri" w:eastAsia="Calibri" w:hAnsi="Calibri" w:cs="Times New Roman"/>
          <w:noProof/>
        </w:rPr>
        <w:t>____________________________________</w:t>
      </w:r>
    </w:p>
    <w:p w:rsidR="00FF3AE2" w:rsidRDefault="00FF3AE2" w:rsidP="00FF3AE2">
      <w:pPr>
        <w:spacing w:before="5"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 Debtor</w:t>
      </w:r>
    </w:p>
    <w:p w:rsidR="00FF3AE2" w:rsidRDefault="00FF3AE2" w:rsidP="00FF3AE2">
      <w:pPr>
        <w:spacing w:after="0" w:line="200" w:lineRule="exact"/>
        <w:rPr>
          <w:sz w:val="20"/>
          <w:szCs w:val="20"/>
        </w:rPr>
      </w:pPr>
    </w:p>
    <w:p w:rsidR="00FF3AE2" w:rsidRDefault="00FF3AE2" w:rsidP="00FF3AE2">
      <w:pPr>
        <w:spacing w:before="19" w:after="0" w:line="240" w:lineRule="auto"/>
        <w:ind w:left="298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FF3AE2" w:rsidRDefault="00FF3AE2" w:rsidP="00FF3AE2">
      <w:pPr>
        <w:spacing w:before="19" w:after="0" w:line="240" w:lineRule="auto"/>
        <w:ind w:left="2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FF3AE2" w:rsidRDefault="00FF3AE2" w:rsidP="00FF3AE2">
      <w:pPr>
        <w:spacing w:before="10" w:after="0" w:line="280" w:lineRule="exact"/>
        <w:rPr>
          <w:sz w:val="28"/>
          <w:szCs w:val="28"/>
        </w:rPr>
      </w:pPr>
    </w:p>
    <w:p w:rsidR="00FF3AE2" w:rsidRDefault="00FF3AE2" w:rsidP="00FF3AE2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left="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____ day of___________________,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9013-1(d)(2)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3AE2" w:rsidRDefault="00FF3AE2" w:rsidP="00FF3AE2">
      <w:pPr>
        <w:spacing w:before="61" w:after="0" w:line="246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AE2" w:rsidRDefault="00FF3AE2" w:rsidP="00FF3AE2">
      <w:pPr>
        <w:spacing w:before="19" w:after="0" w:line="240" w:lineRule="auto"/>
        <w:ind w:left="4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CB79A4" wp14:editId="08066292">
                <wp:simplePos x="0" y="0"/>
                <wp:positionH relativeFrom="page">
                  <wp:posOffset>3657600</wp:posOffset>
                </wp:positionH>
                <wp:positionV relativeFrom="paragraph">
                  <wp:posOffset>4445</wp:posOffset>
                </wp:positionV>
                <wp:extent cx="2667000" cy="1270"/>
                <wp:effectExtent l="9525" t="10160" r="9525" b="7620"/>
                <wp:wrapNone/>
                <wp:docPr id="282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5760" y="7"/>
                          <a:chExt cx="4200" cy="2"/>
                        </a:xfrm>
                      </wpg:grpSpPr>
                      <wps:wsp>
                        <wps:cNvPr id="283" name="Freeform 422"/>
                        <wps:cNvSpPr>
                          <a:spLocks/>
                        </wps:cNvSpPr>
                        <wps:spPr bwMode="auto">
                          <a:xfrm>
                            <a:off x="5760" y="7"/>
                            <a:ext cx="420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200"/>
                              <a:gd name="T2" fmla="+- 0 9960 576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7E7A8" id="Group 421" o:spid="_x0000_s1026" style="position:absolute;margin-left:4in;margin-top:.35pt;width:210pt;height:.1pt;z-index:-251657216;mso-position-horizontal-relative:page" coordorigin="5760,7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">
                <v:shape id="Freeform 422" o:spid="_x0000_s1027" style="position:absolute;left:5760;top:7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" path="m,l4200,e" filled="f" strokeweight=".17356mm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FF3AE2" w:rsidRDefault="00FF3AE2" w:rsidP="00FF3AE2">
      <w:pPr>
        <w:spacing w:before="4" w:after="0" w:line="170" w:lineRule="exact"/>
        <w:jc w:val="both"/>
        <w:rPr>
          <w:sz w:val="17"/>
          <w:szCs w:val="17"/>
        </w:rPr>
      </w:pPr>
    </w:p>
    <w:p w:rsidR="00FF3AE2" w:rsidRDefault="00FF3AE2" w:rsidP="00FF3AE2">
      <w:pPr>
        <w:spacing w:after="0" w:line="200" w:lineRule="exact"/>
        <w:jc w:val="both"/>
        <w:rPr>
          <w:sz w:val="20"/>
          <w:szCs w:val="20"/>
        </w:rPr>
      </w:pPr>
    </w:p>
    <w:p w:rsidR="00FF3AE2" w:rsidRDefault="00FF3AE2" w:rsidP="00FF3AE2">
      <w:pPr>
        <w:spacing w:after="0" w:line="200" w:lineRule="exact"/>
        <w:jc w:val="both"/>
        <w:rPr>
          <w:sz w:val="20"/>
          <w:szCs w:val="20"/>
        </w:rPr>
      </w:pPr>
    </w:p>
    <w:p w:rsidR="00FF3AE2" w:rsidRDefault="00FF3AE2" w:rsidP="00FF3AE2">
      <w:pPr>
        <w:spacing w:after="0" w:line="246" w:lineRule="auto"/>
        <w:ind w:left="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p w:rsidR="00DF6FE9" w:rsidRDefault="00DF6FE9"/>
    <w:sectPr w:rsidR="00DF6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E170C"/>
    <w:multiLevelType w:val="hybridMultilevel"/>
    <w:tmpl w:val="4E08DB12"/>
    <w:lvl w:ilvl="0" w:tplc="D3F60AA2">
      <w:start w:val="1"/>
      <w:numFmt w:val="lowerRoman"/>
      <w:lvlText w:val="(%1)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 w15:restartNumberingAfterBreak="0">
    <w:nsid w:val="1F72206F"/>
    <w:multiLevelType w:val="hybridMultilevel"/>
    <w:tmpl w:val="B1B27708"/>
    <w:lvl w:ilvl="0" w:tplc="EA2E6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8225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D233B"/>
    <w:multiLevelType w:val="hybridMultilevel"/>
    <w:tmpl w:val="98486742"/>
    <w:lvl w:ilvl="0" w:tplc="D3F60AA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1A7C94"/>
    <w:multiLevelType w:val="hybridMultilevel"/>
    <w:tmpl w:val="B630E882"/>
    <w:lvl w:ilvl="0" w:tplc="15AE3BF2">
      <w:start w:val="1"/>
      <w:numFmt w:val="decimal"/>
      <w:lvlText w:val="%1."/>
      <w:lvlJc w:val="left"/>
      <w:pPr>
        <w:ind w:left="1540" w:hanging="360"/>
      </w:pPr>
      <w:rPr>
        <w:rFonts w:ascii="Times New Roman" w:hAnsi="Times New Roman" w:cs="Times New Roman" w:hint="default"/>
        <w:sz w:val="24"/>
        <w:szCs w:val="24"/>
      </w:rPr>
    </w:lvl>
    <w:lvl w:ilvl="1" w:tplc="75001104">
      <w:start w:val="1"/>
      <w:numFmt w:val="lowerLetter"/>
      <w:lvlText w:val="(%2)"/>
      <w:lvlJc w:val="left"/>
      <w:pPr>
        <w:ind w:left="2305" w:hanging="40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" w15:restartNumberingAfterBreak="0">
    <w:nsid w:val="6F060806"/>
    <w:multiLevelType w:val="hybridMultilevel"/>
    <w:tmpl w:val="9FD8A306"/>
    <w:lvl w:ilvl="0" w:tplc="90EC3B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020A2"/>
    <w:multiLevelType w:val="hybridMultilevel"/>
    <w:tmpl w:val="4FEC9E36"/>
    <w:lvl w:ilvl="0" w:tplc="2CF880E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E2"/>
    <w:rsid w:val="00DF6FE9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A602C"/>
  <w15:chartTrackingRefBased/>
  <w15:docId w15:val="{525A6B3B-9F65-4D24-8890-3F4F3F76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AE2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F3AE2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AE2"/>
    <w:pPr>
      <w:tabs>
        <w:tab w:val="left" w:pos="800"/>
      </w:tabs>
      <w:spacing w:after="0" w:line="240" w:lineRule="auto"/>
      <w:ind w:left="810" w:right="-20" w:hanging="630"/>
      <w:outlineLvl w:val="1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AE2"/>
    <w:pPr>
      <w:tabs>
        <w:tab w:val="left" w:pos="1540"/>
      </w:tabs>
      <w:spacing w:after="0" w:line="246" w:lineRule="auto"/>
      <w:ind w:left="1540" w:right="60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AE2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3AE2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F3AE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3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A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A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F3AE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AE2"/>
  </w:style>
  <w:style w:type="paragraph" w:styleId="Footer">
    <w:name w:val="footer"/>
    <w:basedOn w:val="Normal"/>
    <w:link w:val="FooterChar"/>
    <w:uiPriority w:val="99"/>
    <w:unhideWhenUsed/>
    <w:rsid w:val="00FF3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AE2"/>
  </w:style>
  <w:style w:type="paragraph" w:styleId="TOC1">
    <w:name w:val="toc 1"/>
    <w:basedOn w:val="Normal"/>
    <w:next w:val="Normal"/>
    <w:autoRedefine/>
    <w:uiPriority w:val="39"/>
    <w:unhideWhenUsed/>
    <w:rsid w:val="00FF3AE2"/>
    <w:pPr>
      <w:tabs>
        <w:tab w:val="right" w:leader="dot" w:pos="9370"/>
      </w:tabs>
      <w:spacing w:after="100"/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FF3AE2"/>
    <w:pPr>
      <w:tabs>
        <w:tab w:val="left" w:pos="900"/>
        <w:tab w:val="right" w:leader="dot" w:pos="9350"/>
      </w:tabs>
      <w:spacing w:after="100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FF3AE2"/>
    <w:pPr>
      <w:tabs>
        <w:tab w:val="left" w:pos="900"/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F3AE2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F3AE2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FF3AE2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F3AE2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F3AE2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F3AE2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F3AE2"/>
    <w:pPr>
      <w:widowControl/>
      <w:spacing w:after="100" w:line="259" w:lineRule="auto"/>
      <w:ind w:left="1760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FF3AE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">
    <w:name w:val="_53"/>
    <w:uiPriority w:val="99"/>
    <w:rsid w:val="00FF3A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FF3AE2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2019-06-28T20:47:00Z</dcterms:created>
  <dcterms:modified xsi:type="dcterms:W3CDTF">2019-06-28T20:48:00Z</dcterms:modified>
</cp:coreProperties>
</file>